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FEABC" w14:textId="77777777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kern w:val="36"/>
          <w:lang w:eastAsia="en-GB"/>
          <w14:ligatures w14:val="none"/>
        </w:rPr>
      </w:pPr>
      <w:r w:rsidRPr="005C6C09">
        <w:rPr>
          <w:rFonts w:asciiTheme="majorBidi" w:eastAsia="Times New Roman" w:hAnsiTheme="majorBidi" w:cstheme="majorBidi"/>
          <w:kern w:val="36"/>
          <w:lang w:eastAsia="en-GB"/>
          <w14:ligatures w14:val="none"/>
        </w:rPr>
        <w:t>Accessibility disclaimer</w:t>
      </w:r>
    </w:p>
    <w:p w14:paraId="464CFD32" w14:textId="7A25EE96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kern w:val="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b/>
          <w:bCs/>
          <w:kern w:val="0"/>
          <w:lang w:eastAsia="en-GB"/>
          <w14:ligatures w14:val="none"/>
        </w:rPr>
        <w:t>CRS (Cine Remote Systems)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 makes every effort to provide a quality, respectful, accessible and equal service for elderly people and people with disabilities.</w:t>
      </w:r>
    </w:p>
    <w:p w14:paraId="129A4B45" w14:textId="19E2DD62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kern w:val="0"/>
          <w:lang w:eastAsia="en-GB"/>
          <w14:ligatures w14:val="none"/>
        </w:rPr>
      </w:pP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A lot of work has been invested in the </w:t>
      </w:r>
      <w:r>
        <w:rPr>
          <w:rFonts w:asciiTheme="majorBidi" w:eastAsia="Times New Roman" w:hAnsiTheme="majorBidi" w:cstheme="majorBidi"/>
          <w:b/>
          <w:bCs/>
          <w:kern w:val="0"/>
          <w:lang w:eastAsia="en-GB"/>
          <w14:ligatures w14:val="none"/>
        </w:rPr>
        <w:t xml:space="preserve">CRS 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website in order to provide a good, clear and orderly browsing experience as much as possible.</w:t>
      </w:r>
    </w:p>
    <w:p w14:paraId="44466351" w14:textId="77777777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kern w:val="0"/>
          <w:lang w:eastAsia="en-GB"/>
          <w14:ligatures w14:val="none"/>
        </w:rPr>
      </w:pP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This website complies with the requirements of the regulations on equal rights for people with disabilities (service accessibility adjustments), 2013.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The accessibility adjustments were made according to the recommendations of the Israeli standard (TI 5568) for content accessibility on the Internet at level AA and the international WCAG2.0 document.</w:t>
      </w:r>
    </w:p>
    <w:p w14:paraId="5B5CFEAE" w14:textId="314E25CC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kern w:val="0"/>
          <w:lang w:eastAsia="en-GB"/>
          <w14:ligatures w14:val="none"/>
        </w:rPr>
      </w:pP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What is an accessible website?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 xml:space="preserve">An accessible website is a website that allows the right of elderly people and people with disabilities to 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browse the Internet fully and equally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 xml:space="preserve"> on the same level of efficiency and enjoyment as all users.</w:t>
      </w:r>
    </w:p>
    <w:p w14:paraId="19A33467" w14:textId="391CC001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kern w:val="0"/>
          <w:lang w:eastAsia="en-GB"/>
          <w14:ligatures w14:val="none"/>
        </w:rPr>
      </w:pP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The </w:t>
      </w:r>
      <w:r>
        <w:rPr>
          <w:rFonts w:asciiTheme="majorBidi" w:eastAsia="Times New Roman" w:hAnsiTheme="majorBidi" w:cstheme="majorBidi"/>
          <w:b/>
          <w:bCs/>
          <w:kern w:val="0"/>
          <w:lang w:eastAsia="en-GB"/>
          <w14:ligatures w14:val="none"/>
        </w:rPr>
        <w:t xml:space="preserve">CRS 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website was accessed as follows:</w:t>
      </w:r>
    </w:p>
    <w:p w14:paraId="251E0912" w14:textId="7133F7EC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kern w:val="0"/>
          <w:lang w:eastAsia="en-GB"/>
          <w14:ligatures w14:val="none"/>
        </w:rPr>
      </w:pP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The site has been adapted to all types of modern browsers (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i.e.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 xml:space="preserve"> all except Internet Explorer).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Changes and tests were carried out on the site so that it fits all browsers and platforms – desktop, tablet, mobile (responsive site).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An adjustment was made for browsing the website using the keyboard.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An adjustment was made to browse the site for people with visual impairments.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Added an option to increase and decrease the text.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Added option to use grayscale.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Added high contrast option.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Added inverse contrast option.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Added an option to use a light background.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Added option to highlight links.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Added an option to use a readable font.</w:t>
      </w:r>
    </w:p>
    <w:p w14:paraId="0C4EAD1E" w14:textId="77777777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kern w:val="0"/>
          <w:lang w:eastAsia="en-GB"/>
          <w14:ligatures w14:val="none"/>
        </w:rPr>
      </w:pP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Contact methods and suggestions for streamlining and improving accessibility:</w:t>
      </w:r>
    </w:p>
    <w:p w14:paraId="41540681" w14:textId="6AA8546F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kern w:val="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b/>
          <w:bCs/>
          <w:kern w:val="0"/>
          <w:lang w:eastAsia="en-GB"/>
          <w14:ligatures w14:val="none"/>
        </w:rPr>
        <w:lastRenderedPageBreak/>
        <w:t xml:space="preserve">CRS 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makes the best of its efforts in order to improve the issue of accessibility on the website on all its levels.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If you encounter any defect directly related to the issue of accessibility, we will be happy to hear from you about it and fix it as quickly as possible.</w:t>
      </w: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br/>
        <w:t>You can contact us with an accurate description of the defect using one of the following contact methods:</w:t>
      </w:r>
    </w:p>
    <w:p w14:paraId="78A52AD2" w14:textId="77777777" w:rsid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b/>
          <w:bCs/>
          <w:kern w:val="0"/>
          <w:lang w:eastAsia="en-GB"/>
          <w14:ligatures w14:val="none"/>
        </w:rPr>
      </w:pP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To our phone number: </w:t>
      </w:r>
      <w:r w:rsidRPr="005C6C09">
        <w:rPr>
          <w:rFonts w:asciiTheme="majorBidi" w:eastAsia="Times New Roman" w:hAnsiTheme="majorBidi" w:cstheme="majorBidi"/>
          <w:b/>
          <w:bCs/>
          <w:kern w:val="0"/>
          <w:lang w:eastAsia="en-GB"/>
          <w14:ligatures w14:val="none"/>
        </w:rPr>
        <w:t>972-35374273</w:t>
      </w:r>
      <w:r w:rsidRPr="005C6C09">
        <w:rPr>
          <w:rFonts w:asciiTheme="majorBidi" w:eastAsia="Times New Roman" w:hAnsiTheme="majorBidi" w:cstheme="majorBidi"/>
          <w:b/>
          <w:bCs/>
          <w:kern w:val="0"/>
          <w:lang w:eastAsia="en-GB"/>
          <w14:ligatures w14:val="none"/>
        </w:rPr>
        <w:t xml:space="preserve"> </w:t>
      </w:r>
    </w:p>
    <w:p w14:paraId="4F8A5BF4" w14:textId="3A08A4C0" w:rsidR="005C6C09" w:rsidRPr="005C6C09" w:rsidRDefault="005C6C09" w:rsidP="005C6C09">
      <w:pPr>
        <w:shd w:val="clear" w:color="auto" w:fill="FFFFFF" w:themeFill="background1"/>
        <w:spacing w:before="100" w:beforeAutospacing="1" w:after="100" w:afterAutospacing="1" w:line="450" w:lineRule="atLeast"/>
        <w:rPr>
          <w:rFonts w:asciiTheme="majorBidi" w:eastAsia="Times New Roman" w:hAnsiTheme="majorBidi" w:cstheme="majorBidi"/>
          <w:kern w:val="0"/>
          <w:lang w:eastAsia="en-GB"/>
          <w14:ligatures w14:val="none"/>
        </w:rPr>
      </w:pPr>
      <w:r w:rsidRPr="005C6C09">
        <w:rPr>
          <w:rFonts w:asciiTheme="majorBidi" w:eastAsia="Times New Roman" w:hAnsiTheme="majorBidi" w:cstheme="majorBidi"/>
          <w:kern w:val="0"/>
          <w:lang w:eastAsia="en-GB"/>
          <w14:ligatures w14:val="none"/>
        </w:rPr>
        <w:t>To our email address: office@crs.co.il</w:t>
      </w:r>
    </w:p>
    <w:p w14:paraId="53E60CD3" w14:textId="77777777" w:rsidR="00444B2B" w:rsidRPr="005C6C09" w:rsidRDefault="00444B2B" w:rsidP="005C6C09">
      <w:pPr>
        <w:shd w:val="clear" w:color="auto" w:fill="FFFFFF" w:themeFill="background1"/>
        <w:rPr>
          <w:rFonts w:asciiTheme="majorBidi" w:hAnsiTheme="majorBidi" w:cstheme="majorBidi"/>
        </w:rPr>
      </w:pPr>
    </w:p>
    <w:sectPr w:rsidR="00444B2B" w:rsidRPr="005C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09"/>
    <w:rsid w:val="0042147E"/>
    <w:rsid w:val="00444B2B"/>
    <w:rsid w:val="00501518"/>
    <w:rsid w:val="005940C8"/>
    <w:rsid w:val="005C6C09"/>
    <w:rsid w:val="00715FFF"/>
    <w:rsid w:val="009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7A09"/>
  <w15:chartTrackingRefBased/>
  <w15:docId w15:val="{187DCEAE-1BE8-4A30-BB4B-1A123903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C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C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C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C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C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C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C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C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C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C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C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C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C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C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C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C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C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C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6C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C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6C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6C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6C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6C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6C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C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C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6C0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C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5C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89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471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6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94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Inberg</dc:creator>
  <cp:keywords/>
  <dc:description/>
  <cp:lastModifiedBy>Anna Inberg</cp:lastModifiedBy>
  <cp:revision>1</cp:revision>
  <dcterms:created xsi:type="dcterms:W3CDTF">2024-03-04T08:00:00Z</dcterms:created>
  <dcterms:modified xsi:type="dcterms:W3CDTF">2024-03-04T08:04:00Z</dcterms:modified>
</cp:coreProperties>
</file>